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64" w:rsidRPr="00E8536C" w:rsidRDefault="00292B75" w:rsidP="00581E17">
      <w:pPr>
        <w:jc w:val="center"/>
        <w:rPr>
          <w:rFonts w:ascii="Meiryo UI" w:eastAsia="Meiryo UI" w:hAnsi="Meiryo UI" w:cs="Meiryo UI"/>
          <w:b/>
          <w:sz w:val="32"/>
          <w:szCs w:val="32"/>
        </w:rPr>
      </w:pPr>
      <w:r w:rsidRPr="00E8536C">
        <w:rPr>
          <w:rFonts w:ascii="Meiryo UI" w:eastAsia="Meiryo UI" w:hAnsi="Meiryo UI" w:cs="Meiryo UI" w:hint="eastAsia"/>
          <w:b/>
          <w:sz w:val="32"/>
          <w:szCs w:val="32"/>
        </w:rPr>
        <w:t>個人番号記入表</w:t>
      </w:r>
      <w:r>
        <w:rPr>
          <w:rFonts w:ascii="Meiryo UI" w:eastAsia="Meiryo UI" w:hAnsi="Meiryo UI" w:cs="Meiryo UI" w:hint="eastAsia"/>
          <w:b/>
          <w:sz w:val="32"/>
          <w:szCs w:val="32"/>
        </w:rPr>
        <w:t>（甲欄以外給与所得者及び支払調書作成先）</w:t>
      </w:r>
      <w:bookmarkStart w:id="0" w:name="_GoBack"/>
      <w:bookmarkEnd w:id="0"/>
    </w:p>
    <w:p w:rsidR="00CE3664" w:rsidRPr="00E8536C" w:rsidRDefault="00CE3664" w:rsidP="00581E17">
      <w:pPr>
        <w:jc w:val="center"/>
        <w:rPr>
          <w:rFonts w:ascii="Meiryo UI" w:eastAsia="Meiryo UI" w:hAnsi="Meiryo UI" w:cs="Meiryo UI"/>
          <w:color w:val="FF0000"/>
          <w:sz w:val="22"/>
        </w:rPr>
      </w:pPr>
      <w:r w:rsidRPr="00E8536C">
        <w:rPr>
          <w:rFonts w:ascii="Meiryo UI" w:eastAsia="Meiryo UI" w:hAnsi="Meiryo UI" w:cs="Meiryo UI" w:hint="eastAsia"/>
          <w:color w:val="FF0000"/>
          <w:sz w:val="22"/>
        </w:rPr>
        <w:t>※この用紙も特定個人情報に該当します。取扱いには気を付けて下さい。</w:t>
      </w:r>
    </w:p>
    <w:p w:rsidR="00CE3664" w:rsidRDefault="00CE3664"/>
    <w:tbl>
      <w:tblPr>
        <w:tblStyle w:val="a3"/>
        <w:tblpPr w:leftFromText="142" w:rightFromText="142" w:vertAnchor="text" w:tblpX="-431" w:tblpY="1"/>
        <w:tblOverlap w:val="never"/>
        <w:tblW w:w="13467" w:type="dxa"/>
        <w:tblLook w:val="04A0" w:firstRow="1" w:lastRow="0" w:firstColumn="1" w:lastColumn="0" w:noHBand="0" w:noVBand="1"/>
      </w:tblPr>
      <w:tblGrid>
        <w:gridCol w:w="1413"/>
        <w:gridCol w:w="608"/>
        <w:gridCol w:w="608"/>
        <w:gridCol w:w="608"/>
        <w:gridCol w:w="608"/>
        <w:gridCol w:w="608"/>
        <w:gridCol w:w="436"/>
        <w:gridCol w:w="172"/>
        <w:gridCol w:w="608"/>
        <w:gridCol w:w="341"/>
        <w:gridCol w:w="267"/>
        <w:gridCol w:w="608"/>
        <w:gridCol w:w="608"/>
        <w:gridCol w:w="608"/>
        <w:gridCol w:w="609"/>
        <w:gridCol w:w="1349"/>
        <w:gridCol w:w="1276"/>
        <w:gridCol w:w="2132"/>
      </w:tblGrid>
      <w:tr w:rsidR="00CE3664" w:rsidTr="00932F4A">
        <w:trPr>
          <w:trHeight w:val="1120"/>
        </w:trPr>
        <w:tc>
          <w:tcPr>
            <w:tcW w:w="1413" w:type="dxa"/>
            <w:vAlign w:val="center"/>
          </w:tcPr>
          <w:p w:rsidR="00581E17" w:rsidRPr="00026379" w:rsidRDefault="00581E17" w:rsidP="00581E17">
            <w:pPr>
              <w:jc w:val="center"/>
              <w:rPr>
                <w:rFonts w:ascii="Meiryo UI" w:eastAsia="Meiryo UI" w:hAnsi="Meiryo UI" w:cs="Meiryo UI"/>
                <w:b/>
                <w:sz w:val="16"/>
                <w:szCs w:val="16"/>
              </w:rPr>
            </w:pPr>
            <w:r w:rsidRPr="00026379">
              <w:rPr>
                <w:rFonts w:ascii="Meiryo UI" w:eastAsia="Meiryo UI" w:hAnsi="Meiryo UI" w:cs="Meiryo UI" w:hint="eastAsia"/>
                <w:b/>
                <w:sz w:val="16"/>
                <w:szCs w:val="16"/>
              </w:rPr>
              <w:t>（ふりがな）</w:t>
            </w:r>
          </w:p>
          <w:p w:rsidR="00581E17" w:rsidRPr="000C30E3" w:rsidRDefault="00581E17" w:rsidP="00CE3664">
            <w:pPr>
              <w:jc w:val="center"/>
              <w:rPr>
                <w:rFonts w:ascii="Meiryo UI" w:eastAsia="Meiryo UI" w:hAnsi="Meiryo UI" w:cs="Meiryo UI"/>
                <w:b/>
                <w:szCs w:val="21"/>
              </w:rPr>
            </w:pPr>
            <w:r>
              <w:rPr>
                <w:rFonts w:ascii="Meiryo UI" w:eastAsia="Meiryo UI" w:hAnsi="Meiryo UI" w:cs="Meiryo UI" w:hint="eastAsia"/>
                <w:b/>
                <w:szCs w:val="21"/>
              </w:rPr>
              <w:t>氏名</w:t>
            </w:r>
          </w:p>
        </w:tc>
        <w:tc>
          <w:tcPr>
            <w:tcW w:w="3476" w:type="dxa"/>
            <w:gridSpan w:val="6"/>
          </w:tcPr>
          <w:p w:rsidR="00CE3664" w:rsidRDefault="00CE3664" w:rsidP="00CE3664">
            <w:pPr>
              <w:jc w:val="left"/>
              <w:rPr>
                <w:rFonts w:ascii="Meiryo UI" w:eastAsia="Meiryo UI" w:hAnsi="Meiryo UI" w:cs="Meiryo UI"/>
                <w:color w:val="FF0000"/>
                <w:szCs w:val="21"/>
              </w:rPr>
            </w:pPr>
          </w:p>
        </w:tc>
        <w:tc>
          <w:tcPr>
            <w:tcW w:w="1121" w:type="dxa"/>
            <w:gridSpan w:val="3"/>
            <w:vAlign w:val="center"/>
          </w:tcPr>
          <w:p w:rsidR="00CE3664" w:rsidRPr="000C30E3" w:rsidRDefault="00CE3664" w:rsidP="00CE3664">
            <w:pPr>
              <w:jc w:val="center"/>
              <w:rPr>
                <w:rFonts w:ascii="Meiryo UI" w:eastAsia="Meiryo UI" w:hAnsi="Meiryo UI" w:cs="Meiryo UI"/>
                <w:b/>
                <w:szCs w:val="21"/>
              </w:rPr>
            </w:pPr>
            <w:r>
              <w:rPr>
                <w:rFonts w:ascii="Meiryo UI" w:eastAsia="Meiryo UI" w:hAnsi="Meiryo UI" w:cs="Meiryo UI" w:hint="eastAsia"/>
                <w:b/>
                <w:szCs w:val="21"/>
              </w:rPr>
              <w:t>生年</w:t>
            </w:r>
            <w:r w:rsidRPr="000C30E3">
              <w:rPr>
                <w:rFonts w:ascii="Meiryo UI" w:eastAsia="Meiryo UI" w:hAnsi="Meiryo UI" w:cs="Meiryo UI" w:hint="eastAsia"/>
                <w:b/>
                <w:szCs w:val="21"/>
              </w:rPr>
              <w:t xml:space="preserve">月日　</w:t>
            </w:r>
          </w:p>
        </w:tc>
        <w:tc>
          <w:tcPr>
            <w:tcW w:w="4049" w:type="dxa"/>
            <w:gridSpan w:val="6"/>
            <w:vAlign w:val="center"/>
          </w:tcPr>
          <w:p w:rsidR="00CE3664" w:rsidRDefault="00CE3664" w:rsidP="00CE3664">
            <w:pPr>
              <w:jc w:val="left"/>
              <w:rPr>
                <w:rFonts w:ascii="Meiryo UI" w:eastAsia="Meiryo UI" w:hAnsi="Meiryo UI" w:cs="Meiryo UI"/>
                <w:szCs w:val="21"/>
              </w:rPr>
            </w:pPr>
            <w:r>
              <w:rPr>
                <w:rFonts w:ascii="Meiryo UI" w:eastAsia="Meiryo UI" w:hAnsi="Meiryo UI" w:cs="Meiryo UI" w:hint="eastAsia"/>
                <w:szCs w:val="21"/>
              </w:rPr>
              <w:t>大正</w:t>
            </w:r>
          </w:p>
          <w:p w:rsidR="00CE3664" w:rsidRDefault="00CE3664" w:rsidP="00CE3664">
            <w:pPr>
              <w:jc w:val="left"/>
              <w:rPr>
                <w:rFonts w:ascii="Meiryo UI" w:eastAsia="Meiryo UI" w:hAnsi="Meiryo UI" w:cs="Meiryo UI"/>
                <w:szCs w:val="21"/>
              </w:rPr>
            </w:pPr>
            <w:r>
              <w:rPr>
                <w:rFonts w:ascii="Meiryo UI" w:eastAsia="Meiryo UI" w:hAnsi="Meiryo UI" w:cs="Meiryo UI" w:hint="eastAsia"/>
                <w:szCs w:val="21"/>
              </w:rPr>
              <w:t>昭和　　　　　　　年　　　　　　月　　　　　　日</w:t>
            </w:r>
          </w:p>
          <w:p w:rsidR="00CE3664" w:rsidRPr="00B0475F" w:rsidRDefault="00CE3664" w:rsidP="00CE3664">
            <w:pPr>
              <w:jc w:val="left"/>
              <w:rPr>
                <w:rFonts w:ascii="Meiryo UI" w:eastAsia="Meiryo UI" w:hAnsi="Meiryo UI" w:cs="Meiryo UI"/>
                <w:szCs w:val="21"/>
              </w:rPr>
            </w:pPr>
            <w:r>
              <w:rPr>
                <w:rFonts w:ascii="Meiryo UI" w:eastAsia="Meiryo UI" w:hAnsi="Meiryo UI" w:cs="Meiryo UI" w:hint="eastAsia"/>
                <w:szCs w:val="21"/>
              </w:rPr>
              <w:t>平成</w:t>
            </w:r>
          </w:p>
        </w:tc>
        <w:tc>
          <w:tcPr>
            <w:tcW w:w="1276" w:type="dxa"/>
            <w:vAlign w:val="center"/>
          </w:tcPr>
          <w:p w:rsidR="00CE3664" w:rsidRPr="000C30E3" w:rsidRDefault="00CE3664" w:rsidP="00CE3664">
            <w:pPr>
              <w:jc w:val="center"/>
              <w:rPr>
                <w:rFonts w:ascii="Meiryo UI" w:eastAsia="Meiryo UI" w:hAnsi="Meiryo UI" w:cs="Meiryo UI"/>
                <w:b/>
                <w:szCs w:val="21"/>
              </w:rPr>
            </w:pPr>
            <w:r w:rsidRPr="000C30E3">
              <w:rPr>
                <w:rFonts w:ascii="Meiryo UI" w:eastAsia="Meiryo UI" w:hAnsi="Meiryo UI" w:cs="Meiryo UI" w:hint="eastAsia"/>
                <w:b/>
                <w:szCs w:val="21"/>
              </w:rPr>
              <w:t>区分</w:t>
            </w:r>
          </w:p>
        </w:tc>
        <w:tc>
          <w:tcPr>
            <w:tcW w:w="2132" w:type="dxa"/>
            <w:vAlign w:val="center"/>
          </w:tcPr>
          <w:p w:rsidR="00CE3664" w:rsidRPr="00B0475F" w:rsidRDefault="00CE3664" w:rsidP="00CE3664">
            <w:pPr>
              <w:rPr>
                <w:rFonts w:ascii="Meiryo UI" w:eastAsia="Meiryo UI" w:hAnsi="Meiryo UI" w:cs="Meiryo UI"/>
                <w:szCs w:val="21"/>
              </w:rPr>
            </w:pPr>
            <w:r w:rsidRPr="00B0475F">
              <w:rPr>
                <w:rFonts w:ascii="Meiryo UI" w:eastAsia="Meiryo UI" w:hAnsi="Meiryo UI" w:cs="Meiryo UI" w:hint="eastAsia"/>
                <w:szCs w:val="21"/>
              </w:rPr>
              <w:t>乙欄</w:t>
            </w:r>
          </w:p>
          <w:p w:rsidR="00CE3664" w:rsidRPr="00B0475F" w:rsidRDefault="00CE3664" w:rsidP="00CE3664">
            <w:pPr>
              <w:rPr>
                <w:rFonts w:ascii="Meiryo UI" w:eastAsia="Meiryo UI" w:hAnsi="Meiryo UI" w:cs="Meiryo UI"/>
                <w:szCs w:val="21"/>
              </w:rPr>
            </w:pPr>
            <w:r w:rsidRPr="00B0475F">
              <w:rPr>
                <w:rFonts w:ascii="Meiryo UI" w:eastAsia="Meiryo UI" w:hAnsi="Meiryo UI" w:cs="Meiryo UI" w:hint="eastAsia"/>
                <w:szCs w:val="21"/>
              </w:rPr>
              <w:t>地代家賃</w:t>
            </w:r>
          </w:p>
          <w:p w:rsidR="00CE3664" w:rsidRDefault="00CE3664" w:rsidP="00CE3664">
            <w:pPr>
              <w:rPr>
                <w:rFonts w:ascii="Meiryo UI" w:eastAsia="Meiryo UI" w:hAnsi="Meiryo UI" w:cs="Meiryo UI"/>
                <w:szCs w:val="21"/>
              </w:rPr>
            </w:pPr>
            <w:r w:rsidRPr="00B0475F">
              <w:rPr>
                <w:rFonts w:ascii="Meiryo UI" w:eastAsia="Meiryo UI" w:hAnsi="Meiryo UI" w:cs="Meiryo UI" w:hint="eastAsia"/>
                <w:szCs w:val="21"/>
              </w:rPr>
              <w:t>報酬</w:t>
            </w:r>
          </w:p>
          <w:p w:rsidR="00CE3664" w:rsidRPr="00B0475F" w:rsidRDefault="00CE3664" w:rsidP="00CE3664">
            <w:pPr>
              <w:rPr>
                <w:rFonts w:ascii="Meiryo UI" w:eastAsia="Meiryo UI" w:hAnsi="Meiryo UI" w:cs="Meiryo UI"/>
                <w:szCs w:val="21"/>
              </w:rPr>
            </w:pPr>
            <w:r>
              <w:rPr>
                <w:rFonts w:ascii="Meiryo UI" w:eastAsia="Meiryo UI" w:hAnsi="Meiryo UI" w:cs="Meiryo UI" w:hint="eastAsia"/>
                <w:szCs w:val="21"/>
              </w:rPr>
              <w:t>その他</w:t>
            </w:r>
            <w:r w:rsidR="00932F4A">
              <w:rPr>
                <w:rFonts w:ascii="Meiryo UI" w:eastAsia="Meiryo UI" w:hAnsi="Meiryo UI" w:cs="Meiryo UI" w:hint="eastAsia"/>
                <w:szCs w:val="21"/>
              </w:rPr>
              <w:t>（　　　　　　）</w:t>
            </w:r>
          </w:p>
        </w:tc>
      </w:tr>
      <w:tr w:rsidR="00CE3664" w:rsidTr="00932F4A">
        <w:trPr>
          <w:trHeight w:val="1088"/>
        </w:trPr>
        <w:tc>
          <w:tcPr>
            <w:tcW w:w="1413" w:type="dxa"/>
            <w:vAlign w:val="center"/>
          </w:tcPr>
          <w:p w:rsidR="00CE3664" w:rsidRPr="000C30E3" w:rsidRDefault="00CE3664" w:rsidP="00CE3664">
            <w:pPr>
              <w:jc w:val="center"/>
              <w:rPr>
                <w:rFonts w:ascii="Meiryo UI" w:eastAsia="Meiryo UI" w:hAnsi="Meiryo UI" w:cs="Meiryo UI"/>
                <w:b/>
                <w:szCs w:val="21"/>
              </w:rPr>
            </w:pPr>
            <w:r w:rsidRPr="000C30E3">
              <w:rPr>
                <w:rFonts w:ascii="Meiryo UI" w:eastAsia="Meiryo UI" w:hAnsi="Meiryo UI" w:cs="Meiryo UI" w:hint="eastAsia"/>
                <w:b/>
                <w:szCs w:val="21"/>
              </w:rPr>
              <w:t>住所</w:t>
            </w:r>
          </w:p>
        </w:tc>
        <w:tc>
          <w:tcPr>
            <w:tcW w:w="12054" w:type="dxa"/>
            <w:gridSpan w:val="17"/>
          </w:tcPr>
          <w:p w:rsidR="00CE3664" w:rsidRPr="00B0475F" w:rsidRDefault="00CE3664" w:rsidP="00CE3664">
            <w:pPr>
              <w:jc w:val="left"/>
              <w:rPr>
                <w:rFonts w:ascii="Meiryo UI" w:eastAsia="Meiryo UI" w:hAnsi="Meiryo UI" w:cs="Meiryo UI"/>
                <w:szCs w:val="21"/>
              </w:rPr>
            </w:pPr>
            <w:r>
              <w:rPr>
                <w:rFonts w:ascii="Meiryo UI" w:eastAsia="Meiryo UI" w:hAnsi="Meiryo UI" w:cs="Meiryo UI" w:hint="eastAsia"/>
                <w:szCs w:val="21"/>
              </w:rPr>
              <w:t>〒</w:t>
            </w:r>
          </w:p>
        </w:tc>
      </w:tr>
      <w:tr w:rsidR="00932F4A" w:rsidTr="00932F4A">
        <w:trPr>
          <w:gridAfter w:val="3"/>
          <w:wAfter w:w="4757" w:type="dxa"/>
          <w:trHeight w:val="706"/>
        </w:trPr>
        <w:tc>
          <w:tcPr>
            <w:tcW w:w="1413" w:type="dxa"/>
            <w:vAlign w:val="center"/>
          </w:tcPr>
          <w:p w:rsidR="00CE3664" w:rsidRPr="000C30E3" w:rsidRDefault="00CE3664" w:rsidP="00CE3664">
            <w:pPr>
              <w:jc w:val="center"/>
              <w:rPr>
                <w:rFonts w:ascii="Meiryo UI" w:eastAsia="Meiryo UI" w:hAnsi="Meiryo UI" w:cs="Meiryo UI"/>
                <w:b/>
                <w:szCs w:val="21"/>
              </w:rPr>
            </w:pPr>
            <w:r w:rsidRPr="000C30E3">
              <w:rPr>
                <w:rFonts w:ascii="Meiryo UI" w:eastAsia="Meiryo UI" w:hAnsi="Meiryo UI" w:cs="Meiryo UI" w:hint="eastAsia"/>
                <w:b/>
                <w:szCs w:val="21"/>
              </w:rPr>
              <w:t>個人番号</w:t>
            </w:r>
          </w:p>
        </w:tc>
        <w:tc>
          <w:tcPr>
            <w:tcW w:w="608" w:type="dxa"/>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8" w:type="dxa"/>
            <w:gridSpan w:val="2"/>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8" w:type="dxa"/>
            <w:gridSpan w:val="2"/>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8" w:type="dxa"/>
          </w:tcPr>
          <w:p w:rsidR="00CE3664" w:rsidRDefault="00CE3664" w:rsidP="00CE3664">
            <w:pPr>
              <w:jc w:val="left"/>
              <w:rPr>
                <w:rFonts w:ascii="Meiryo UI" w:eastAsia="Meiryo UI" w:hAnsi="Meiryo UI" w:cs="Meiryo UI"/>
                <w:color w:val="FF0000"/>
                <w:szCs w:val="21"/>
              </w:rPr>
            </w:pPr>
          </w:p>
        </w:tc>
        <w:tc>
          <w:tcPr>
            <w:tcW w:w="609" w:type="dxa"/>
          </w:tcPr>
          <w:p w:rsidR="00CE3664" w:rsidRDefault="00CE3664" w:rsidP="00CE3664">
            <w:pPr>
              <w:jc w:val="left"/>
              <w:rPr>
                <w:rFonts w:ascii="Meiryo UI" w:eastAsia="Meiryo UI" w:hAnsi="Meiryo UI" w:cs="Meiryo UI"/>
                <w:color w:val="FF0000"/>
                <w:szCs w:val="21"/>
              </w:rPr>
            </w:pPr>
          </w:p>
        </w:tc>
      </w:tr>
      <w:tr w:rsidR="00CE3664" w:rsidRPr="00B0475F" w:rsidTr="00932F4A">
        <w:tc>
          <w:tcPr>
            <w:tcW w:w="13467" w:type="dxa"/>
            <w:gridSpan w:val="18"/>
            <w:vAlign w:val="center"/>
          </w:tcPr>
          <w:p w:rsidR="00CE3664" w:rsidRPr="000C30E3" w:rsidRDefault="00CE3664" w:rsidP="00CE3664">
            <w:pPr>
              <w:jc w:val="left"/>
              <w:rPr>
                <w:rFonts w:ascii="Meiryo UI" w:eastAsia="Meiryo UI" w:hAnsi="Meiryo UI" w:cs="Meiryo UI"/>
                <w:b/>
                <w:szCs w:val="21"/>
              </w:rPr>
            </w:pPr>
            <w:r w:rsidRPr="000C30E3">
              <w:rPr>
                <w:rFonts w:ascii="Meiryo UI" w:eastAsia="Meiryo UI" w:hAnsi="Meiryo UI" w:cs="Meiryo UI" w:hint="eastAsia"/>
                <w:b/>
                <w:szCs w:val="21"/>
              </w:rPr>
              <w:t>&lt;本年中の支払金額&gt;</w:t>
            </w:r>
            <w:r>
              <w:rPr>
                <w:rFonts w:ascii="Meiryo UI" w:eastAsia="Meiryo UI" w:hAnsi="Meiryo UI" w:cs="Meiryo UI" w:hint="eastAsia"/>
                <w:b/>
                <w:szCs w:val="21"/>
              </w:rPr>
              <w:t>※報酬の場合</w:t>
            </w:r>
          </w:p>
        </w:tc>
      </w:tr>
    </w:tbl>
    <w:tbl>
      <w:tblPr>
        <w:tblStyle w:val="a3"/>
        <w:tblW w:w="0" w:type="auto"/>
        <w:tblInd w:w="-431" w:type="dxa"/>
        <w:tblLook w:val="04A0" w:firstRow="1" w:lastRow="0" w:firstColumn="1" w:lastColumn="0" w:noHBand="0" w:noVBand="1"/>
      </w:tblPr>
      <w:tblGrid>
        <w:gridCol w:w="2244"/>
        <w:gridCol w:w="2245"/>
        <w:gridCol w:w="2244"/>
        <w:gridCol w:w="2245"/>
        <w:gridCol w:w="2244"/>
        <w:gridCol w:w="2245"/>
      </w:tblGrid>
      <w:tr w:rsidR="00CE3664" w:rsidTr="00E8536C">
        <w:trPr>
          <w:trHeight w:val="371"/>
        </w:trPr>
        <w:tc>
          <w:tcPr>
            <w:tcW w:w="2244" w:type="dxa"/>
            <w:tcBorders>
              <w:tl2br w:val="single" w:sz="4" w:space="0" w:color="auto"/>
            </w:tcBorders>
          </w:tcPr>
          <w:p w:rsidR="00CE3664" w:rsidRPr="00E8536C" w:rsidRDefault="00CE3664" w:rsidP="00E8536C">
            <w:pPr>
              <w:jc w:val="center"/>
              <w:rPr>
                <w:rFonts w:ascii="Meiryo UI" w:eastAsia="Meiryo UI" w:hAnsi="Meiryo UI"/>
              </w:rPr>
            </w:pPr>
          </w:p>
        </w:tc>
        <w:tc>
          <w:tcPr>
            <w:tcW w:w="2245" w:type="dxa"/>
          </w:tcPr>
          <w:p w:rsidR="00CE3664" w:rsidRPr="00581E17" w:rsidRDefault="00CE3664" w:rsidP="00E8536C">
            <w:pPr>
              <w:jc w:val="center"/>
              <w:rPr>
                <w:rFonts w:ascii="Meiryo UI" w:eastAsia="Meiryo UI" w:hAnsi="Meiryo UI"/>
                <w:b/>
              </w:rPr>
            </w:pPr>
            <w:r w:rsidRPr="00581E17">
              <w:rPr>
                <w:rFonts w:ascii="Meiryo UI" w:eastAsia="Meiryo UI" w:hAnsi="Meiryo UI" w:hint="eastAsia"/>
                <w:b/>
              </w:rPr>
              <w:t>報酬額</w:t>
            </w:r>
          </w:p>
        </w:tc>
        <w:tc>
          <w:tcPr>
            <w:tcW w:w="2244" w:type="dxa"/>
          </w:tcPr>
          <w:p w:rsidR="00581E17" w:rsidRPr="00581E17" w:rsidRDefault="00CE3664" w:rsidP="00581E17">
            <w:pPr>
              <w:jc w:val="center"/>
              <w:rPr>
                <w:rFonts w:ascii="Meiryo UI" w:eastAsia="Meiryo UI" w:hAnsi="Meiryo UI"/>
                <w:b/>
              </w:rPr>
            </w:pPr>
            <w:r w:rsidRPr="00581E17">
              <w:rPr>
                <w:rFonts w:ascii="Meiryo UI" w:eastAsia="Meiryo UI" w:hAnsi="Meiryo UI" w:hint="eastAsia"/>
                <w:b/>
              </w:rPr>
              <w:t>源泉徴収</w:t>
            </w:r>
            <w:r w:rsidR="00581E17">
              <w:rPr>
                <w:rFonts w:ascii="Meiryo UI" w:eastAsia="Meiryo UI" w:hAnsi="Meiryo UI" w:hint="eastAsia"/>
                <w:b/>
              </w:rPr>
              <w:t>税額</w:t>
            </w:r>
          </w:p>
        </w:tc>
        <w:tc>
          <w:tcPr>
            <w:tcW w:w="2245" w:type="dxa"/>
            <w:tcBorders>
              <w:tl2br w:val="single" w:sz="4" w:space="0" w:color="auto"/>
            </w:tcBorders>
          </w:tcPr>
          <w:p w:rsidR="00CE3664" w:rsidRPr="00E8536C" w:rsidRDefault="00CE3664" w:rsidP="00E8536C">
            <w:pPr>
              <w:jc w:val="center"/>
              <w:rPr>
                <w:rFonts w:ascii="Meiryo UI" w:eastAsia="Meiryo UI" w:hAnsi="Meiryo UI"/>
              </w:rPr>
            </w:pPr>
          </w:p>
        </w:tc>
        <w:tc>
          <w:tcPr>
            <w:tcW w:w="2244" w:type="dxa"/>
          </w:tcPr>
          <w:p w:rsidR="00CE3664" w:rsidRPr="00581E17" w:rsidRDefault="00E8536C" w:rsidP="00E8536C">
            <w:pPr>
              <w:jc w:val="center"/>
              <w:rPr>
                <w:rFonts w:ascii="Meiryo UI" w:eastAsia="Meiryo UI" w:hAnsi="Meiryo UI"/>
                <w:b/>
              </w:rPr>
            </w:pPr>
            <w:r w:rsidRPr="00581E17">
              <w:rPr>
                <w:rFonts w:ascii="Meiryo UI" w:eastAsia="Meiryo UI" w:hAnsi="Meiryo UI" w:hint="eastAsia"/>
                <w:b/>
              </w:rPr>
              <w:t>報酬額</w:t>
            </w:r>
          </w:p>
        </w:tc>
        <w:tc>
          <w:tcPr>
            <w:tcW w:w="2245" w:type="dxa"/>
          </w:tcPr>
          <w:p w:rsidR="00CE3664" w:rsidRPr="00581E17" w:rsidRDefault="00E8536C" w:rsidP="00E8536C">
            <w:pPr>
              <w:jc w:val="center"/>
              <w:rPr>
                <w:rFonts w:ascii="Meiryo UI" w:eastAsia="Meiryo UI" w:hAnsi="Meiryo UI"/>
                <w:b/>
              </w:rPr>
            </w:pPr>
            <w:r w:rsidRPr="00581E17">
              <w:rPr>
                <w:rFonts w:ascii="Meiryo UI" w:eastAsia="Meiryo UI" w:hAnsi="Meiryo UI" w:hint="eastAsia"/>
                <w:b/>
              </w:rPr>
              <w:t>源泉徴収</w:t>
            </w:r>
            <w:r w:rsidR="00581E17">
              <w:rPr>
                <w:rFonts w:ascii="Meiryo UI" w:eastAsia="Meiryo UI" w:hAnsi="Meiryo UI" w:hint="eastAsia"/>
                <w:b/>
              </w:rPr>
              <w:t>税額</w:t>
            </w:r>
          </w:p>
        </w:tc>
      </w:tr>
      <w:tr w:rsidR="00CE3664" w:rsidTr="00581E17">
        <w:trPr>
          <w:trHeight w:val="507"/>
        </w:trPr>
        <w:tc>
          <w:tcPr>
            <w:tcW w:w="2244"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1月</w:t>
            </w:r>
          </w:p>
        </w:tc>
        <w:tc>
          <w:tcPr>
            <w:tcW w:w="2245" w:type="dxa"/>
          </w:tcPr>
          <w:p w:rsidR="00CE3664" w:rsidRPr="00E8536C" w:rsidRDefault="00CE3664" w:rsidP="00E8536C">
            <w:pPr>
              <w:jc w:val="center"/>
              <w:rPr>
                <w:rFonts w:ascii="Meiryo UI" w:eastAsia="Meiryo UI" w:hAnsi="Meiryo UI"/>
              </w:rPr>
            </w:pPr>
          </w:p>
        </w:tc>
        <w:tc>
          <w:tcPr>
            <w:tcW w:w="2244" w:type="dxa"/>
          </w:tcPr>
          <w:p w:rsidR="00CE3664" w:rsidRPr="00E8536C" w:rsidRDefault="00CE3664" w:rsidP="00E8536C">
            <w:pPr>
              <w:jc w:val="center"/>
              <w:rPr>
                <w:rFonts w:ascii="Meiryo UI" w:eastAsia="Meiryo UI" w:hAnsi="Meiryo UI"/>
              </w:rPr>
            </w:pPr>
          </w:p>
        </w:tc>
        <w:tc>
          <w:tcPr>
            <w:tcW w:w="2245"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7月</w:t>
            </w:r>
          </w:p>
        </w:tc>
        <w:tc>
          <w:tcPr>
            <w:tcW w:w="2244" w:type="dxa"/>
          </w:tcPr>
          <w:p w:rsidR="00CE3664" w:rsidRDefault="00CE3664" w:rsidP="00E8536C">
            <w:pPr>
              <w:jc w:val="center"/>
            </w:pPr>
          </w:p>
        </w:tc>
        <w:tc>
          <w:tcPr>
            <w:tcW w:w="2245" w:type="dxa"/>
          </w:tcPr>
          <w:p w:rsidR="00CE3664" w:rsidRDefault="00CE3664" w:rsidP="00E8536C">
            <w:pPr>
              <w:jc w:val="center"/>
            </w:pPr>
          </w:p>
        </w:tc>
      </w:tr>
      <w:tr w:rsidR="00CE3664" w:rsidTr="00581E17">
        <w:trPr>
          <w:trHeight w:val="507"/>
        </w:trPr>
        <w:tc>
          <w:tcPr>
            <w:tcW w:w="2244"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2月</w:t>
            </w:r>
          </w:p>
        </w:tc>
        <w:tc>
          <w:tcPr>
            <w:tcW w:w="2245" w:type="dxa"/>
          </w:tcPr>
          <w:p w:rsidR="00CE3664" w:rsidRPr="00E8536C" w:rsidRDefault="00CE3664" w:rsidP="00E8536C">
            <w:pPr>
              <w:jc w:val="center"/>
              <w:rPr>
                <w:rFonts w:ascii="Meiryo UI" w:eastAsia="Meiryo UI" w:hAnsi="Meiryo UI"/>
              </w:rPr>
            </w:pPr>
          </w:p>
        </w:tc>
        <w:tc>
          <w:tcPr>
            <w:tcW w:w="2244" w:type="dxa"/>
          </w:tcPr>
          <w:p w:rsidR="00CE3664" w:rsidRPr="00E8536C" w:rsidRDefault="00CE3664" w:rsidP="00E8536C">
            <w:pPr>
              <w:jc w:val="center"/>
              <w:rPr>
                <w:rFonts w:ascii="Meiryo UI" w:eastAsia="Meiryo UI" w:hAnsi="Meiryo UI"/>
              </w:rPr>
            </w:pPr>
          </w:p>
        </w:tc>
        <w:tc>
          <w:tcPr>
            <w:tcW w:w="2245"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8月</w:t>
            </w:r>
          </w:p>
        </w:tc>
        <w:tc>
          <w:tcPr>
            <w:tcW w:w="2244" w:type="dxa"/>
          </w:tcPr>
          <w:p w:rsidR="00CE3664" w:rsidRDefault="00CE3664" w:rsidP="00E8536C">
            <w:pPr>
              <w:jc w:val="center"/>
            </w:pPr>
          </w:p>
        </w:tc>
        <w:tc>
          <w:tcPr>
            <w:tcW w:w="2245" w:type="dxa"/>
          </w:tcPr>
          <w:p w:rsidR="00CE3664" w:rsidRDefault="00CE3664" w:rsidP="00E8536C">
            <w:pPr>
              <w:jc w:val="center"/>
            </w:pPr>
          </w:p>
        </w:tc>
      </w:tr>
      <w:tr w:rsidR="00CE3664" w:rsidTr="00581E17">
        <w:trPr>
          <w:trHeight w:val="507"/>
        </w:trPr>
        <w:tc>
          <w:tcPr>
            <w:tcW w:w="2244"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3月</w:t>
            </w:r>
          </w:p>
        </w:tc>
        <w:tc>
          <w:tcPr>
            <w:tcW w:w="2245" w:type="dxa"/>
          </w:tcPr>
          <w:p w:rsidR="00CE3664" w:rsidRPr="00E8536C" w:rsidRDefault="00CE3664" w:rsidP="00E8536C">
            <w:pPr>
              <w:jc w:val="center"/>
              <w:rPr>
                <w:rFonts w:ascii="Meiryo UI" w:eastAsia="Meiryo UI" w:hAnsi="Meiryo UI"/>
              </w:rPr>
            </w:pPr>
          </w:p>
        </w:tc>
        <w:tc>
          <w:tcPr>
            <w:tcW w:w="2244" w:type="dxa"/>
          </w:tcPr>
          <w:p w:rsidR="00CE3664" w:rsidRPr="00E8536C" w:rsidRDefault="00CE3664" w:rsidP="00E8536C">
            <w:pPr>
              <w:jc w:val="center"/>
              <w:rPr>
                <w:rFonts w:ascii="Meiryo UI" w:eastAsia="Meiryo UI" w:hAnsi="Meiryo UI"/>
              </w:rPr>
            </w:pPr>
          </w:p>
        </w:tc>
        <w:tc>
          <w:tcPr>
            <w:tcW w:w="2245"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9月</w:t>
            </w:r>
          </w:p>
        </w:tc>
        <w:tc>
          <w:tcPr>
            <w:tcW w:w="2244" w:type="dxa"/>
          </w:tcPr>
          <w:p w:rsidR="00CE3664" w:rsidRDefault="00CE3664" w:rsidP="00E8536C">
            <w:pPr>
              <w:jc w:val="center"/>
            </w:pPr>
          </w:p>
        </w:tc>
        <w:tc>
          <w:tcPr>
            <w:tcW w:w="2245" w:type="dxa"/>
          </w:tcPr>
          <w:p w:rsidR="00CE3664" w:rsidRDefault="00CE3664" w:rsidP="00E8536C">
            <w:pPr>
              <w:jc w:val="center"/>
            </w:pPr>
          </w:p>
        </w:tc>
      </w:tr>
      <w:tr w:rsidR="00CE3664" w:rsidTr="00581E17">
        <w:trPr>
          <w:trHeight w:val="507"/>
        </w:trPr>
        <w:tc>
          <w:tcPr>
            <w:tcW w:w="2244"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4月</w:t>
            </w:r>
          </w:p>
        </w:tc>
        <w:tc>
          <w:tcPr>
            <w:tcW w:w="2245" w:type="dxa"/>
          </w:tcPr>
          <w:p w:rsidR="00CE3664" w:rsidRPr="00E8536C" w:rsidRDefault="00CE3664" w:rsidP="00E8536C">
            <w:pPr>
              <w:jc w:val="center"/>
              <w:rPr>
                <w:rFonts w:ascii="Meiryo UI" w:eastAsia="Meiryo UI" w:hAnsi="Meiryo UI"/>
              </w:rPr>
            </w:pPr>
          </w:p>
        </w:tc>
        <w:tc>
          <w:tcPr>
            <w:tcW w:w="2244" w:type="dxa"/>
          </w:tcPr>
          <w:p w:rsidR="00CE3664" w:rsidRPr="00E8536C" w:rsidRDefault="00CE3664" w:rsidP="00E8536C">
            <w:pPr>
              <w:jc w:val="center"/>
              <w:rPr>
                <w:rFonts w:ascii="Meiryo UI" w:eastAsia="Meiryo UI" w:hAnsi="Meiryo UI"/>
              </w:rPr>
            </w:pPr>
          </w:p>
        </w:tc>
        <w:tc>
          <w:tcPr>
            <w:tcW w:w="2245"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10月</w:t>
            </w:r>
          </w:p>
        </w:tc>
        <w:tc>
          <w:tcPr>
            <w:tcW w:w="2244" w:type="dxa"/>
          </w:tcPr>
          <w:p w:rsidR="00CE3664" w:rsidRDefault="00CE3664" w:rsidP="00E8536C">
            <w:pPr>
              <w:jc w:val="center"/>
            </w:pPr>
          </w:p>
        </w:tc>
        <w:tc>
          <w:tcPr>
            <w:tcW w:w="2245" w:type="dxa"/>
          </w:tcPr>
          <w:p w:rsidR="00CE3664" w:rsidRDefault="00CE3664" w:rsidP="00E8536C">
            <w:pPr>
              <w:jc w:val="center"/>
            </w:pPr>
          </w:p>
        </w:tc>
      </w:tr>
      <w:tr w:rsidR="00CE3664" w:rsidTr="00581E17">
        <w:trPr>
          <w:trHeight w:val="507"/>
        </w:trPr>
        <w:tc>
          <w:tcPr>
            <w:tcW w:w="2244" w:type="dxa"/>
            <w:tcBorders>
              <w:bottom w:val="single" w:sz="4" w:space="0" w:color="auto"/>
            </w:tcBorders>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5月</w:t>
            </w:r>
          </w:p>
        </w:tc>
        <w:tc>
          <w:tcPr>
            <w:tcW w:w="2245" w:type="dxa"/>
            <w:tcBorders>
              <w:bottom w:val="single" w:sz="4" w:space="0" w:color="auto"/>
            </w:tcBorders>
          </w:tcPr>
          <w:p w:rsidR="00CE3664" w:rsidRPr="00E8536C" w:rsidRDefault="00CE3664" w:rsidP="00E8536C">
            <w:pPr>
              <w:jc w:val="center"/>
              <w:rPr>
                <w:rFonts w:ascii="Meiryo UI" w:eastAsia="Meiryo UI" w:hAnsi="Meiryo UI"/>
              </w:rPr>
            </w:pPr>
          </w:p>
        </w:tc>
        <w:tc>
          <w:tcPr>
            <w:tcW w:w="2244" w:type="dxa"/>
            <w:tcBorders>
              <w:bottom w:val="single" w:sz="4" w:space="0" w:color="auto"/>
            </w:tcBorders>
          </w:tcPr>
          <w:p w:rsidR="00CE3664" w:rsidRPr="00E8536C" w:rsidRDefault="00CE3664" w:rsidP="00E8536C">
            <w:pPr>
              <w:jc w:val="center"/>
              <w:rPr>
                <w:rFonts w:ascii="Meiryo UI" w:eastAsia="Meiryo UI" w:hAnsi="Meiryo UI"/>
              </w:rPr>
            </w:pPr>
          </w:p>
        </w:tc>
        <w:tc>
          <w:tcPr>
            <w:tcW w:w="2245" w:type="dxa"/>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11月</w:t>
            </w:r>
          </w:p>
        </w:tc>
        <w:tc>
          <w:tcPr>
            <w:tcW w:w="2244" w:type="dxa"/>
          </w:tcPr>
          <w:p w:rsidR="00CE3664" w:rsidRDefault="00CE3664" w:rsidP="00E8536C">
            <w:pPr>
              <w:jc w:val="center"/>
            </w:pPr>
          </w:p>
        </w:tc>
        <w:tc>
          <w:tcPr>
            <w:tcW w:w="2245" w:type="dxa"/>
          </w:tcPr>
          <w:p w:rsidR="00CE3664" w:rsidRDefault="00CE3664" w:rsidP="00E8536C">
            <w:pPr>
              <w:jc w:val="center"/>
            </w:pPr>
          </w:p>
        </w:tc>
      </w:tr>
      <w:tr w:rsidR="00CE3664" w:rsidTr="00581E17">
        <w:trPr>
          <w:trHeight w:val="507"/>
        </w:trPr>
        <w:tc>
          <w:tcPr>
            <w:tcW w:w="2244" w:type="dxa"/>
            <w:tcBorders>
              <w:bottom w:val="double" w:sz="4" w:space="0" w:color="auto"/>
            </w:tcBorders>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6月</w:t>
            </w:r>
          </w:p>
        </w:tc>
        <w:tc>
          <w:tcPr>
            <w:tcW w:w="2245" w:type="dxa"/>
            <w:tcBorders>
              <w:bottom w:val="double" w:sz="4" w:space="0" w:color="auto"/>
            </w:tcBorders>
          </w:tcPr>
          <w:p w:rsidR="00CE3664" w:rsidRPr="00E8536C" w:rsidRDefault="00CE3664" w:rsidP="00E8536C">
            <w:pPr>
              <w:jc w:val="center"/>
              <w:rPr>
                <w:rFonts w:ascii="Meiryo UI" w:eastAsia="Meiryo UI" w:hAnsi="Meiryo UI"/>
              </w:rPr>
            </w:pPr>
          </w:p>
        </w:tc>
        <w:tc>
          <w:tcPr>
            <w:tcW w:w="2244" w:type="dxa"/>
            <w:tcBorders>
              <w:bottom w:val="double" w:sz="4" w:space="0" w:color="auto"/>
            </w:tcBorders>
          </w:tcPr>
          <w:p w:rsidR="00CE3664" w:rsidRPr="00E8536C" w:rsidRDefault="00CE3664" w:rsidP="00E8536C">
            <w:pPr>
              <w:jc w:val="center"/>
              <w:rPr>
                <w:rFonts w:ascii="Meiryo UI" w:eastAsia="Meiryo UI" w:hAnsi="Meiryo UI"/>
              </w:rPr>
            </w:pPr>
          </w:p>
        </w:tc>
        <w:tc>
          <w:tcPr>
            <w:tcW w:w="2245" w:type="dxa"/>
            <w:tcBorders>
              <w:bottom w:val="double" w:sz="4" w:space="0" w:color="auto"/>
            </w:tcBorders>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12月</w:t>
            </w:r>
          </w:p>
        </w:tc>
        <w:tc>
          <w:tcPr>
            <w:tcW w:w="2244" w:type="dxa"/>
            <w:tcBorders>
              <w:bottom w:val="double" w:sz="4" w:space="0" w:color="auto"/>
            </w:tcBorders>
          </w:tcPr>
          <w:p w:rsidR="00CE3664" w:rsidRDefault="00CE3664" w:rsidP="00E8536C">
            <w:pPr>
              <w:jc w:val="center"/>
            </w:pPr>
          </w:p>
        </w:tc>
        <w:tc>
          <w:tcPr>
            <w:tcW w:w="2245" w:type="dxa"/>
            <w:tcBorders>
              <w:bottom w:val="double" w:sz="4" w:space="0" w:color="auto"/>
            </w:tcBorders>
          </w:tcPr>
          <w:p w:rsidR="00CE3664" w:rsidRDefault="00CE3664" w:rsidP="00E8536C">
            <w:pPr>
              <w:jc w:val="center"/>
            </w:pPr>
          </w:p>
        </w:tc>
      </w:tr>
      <w:tr w:rsidR="00CE3664" w:rsidTr="00581E17">
        <w:trPr>
          <w:trHeight w:val="507"/>
        </w:trPr>
        <w:tc>
          <w:tcPr>
            <w:tcW w:w="2244" w:type="dxa"/>
            <w:tcBorders>
              <w:top w:val="double" w:sz="4" w:space="0" w:color="auto"/>
              <w:left w:val="nil"/>
              <w:bottom w:val="nil"/>
              <w:right w:val="nil"/>
              <w:tl2br w:val="nil"/>
            </w:tcBorders>
          </w:tcPr>
          <w:p w:rsidR="00CE3664" w:rsidRPr="00E8536C" w:rsidRDefault="00CE3664" w:rsidP="00E8536C">
            <w:pPr>
              <w:jc w:val="center"/>
              <w:rPr>
                <w:rFonts w:ascii="Meiryo UI" w:eastAsia="Meiryo UI" w:hAnsi="Meiryo UI"/>
              </w:rPr>
            </w:pPr>
          </w:p>
        </w:tc>
        <w:tc>
          <w:tcPr>
            <w:tcW w:w="2245" w:type="dxa"/>
            <w:tcBorders>
              <w:top w:val="double" w:sz="4" w:space="0" w:color="auto"/>
              <w:left w:val="nil"/>
              <w:bottom w:val="nil"/>
              <w:right w:val="nil"/>
              <w:tl2br w:val="nil"/>
            </w:tcBorders>
          </w:tcPr>
          <w:p w:rsidR="00CE3664" w:rsidRPr="00E8536C" w:rsidRDefault="00CE3664" w:rsidP="00E8536C">
            <w:pPr>
              <w:jc w:val="center"/>
              <w:rPr>
                <w:rFonts w:ascii="Meiryo UI" w:eastAsia="Meiryo UI" w:hAnsi="Meiryo UI"/>
              </w:rPr>
            </w:pPr>
          </w:p>
        </w:tc>
        <w:tc>
          <w:tcPr>
            <w:tcW w:w="2244" w:type="dxa"/>
            <w:tcBorders>
              <w:top w:val="double" w:sz="4" w:space="0" w:color="auto"/>
              <w:left w:val="nil"/>
              <w:bottom w:val="nil"/>
              <w:tl2br w:val="nil"/>
            </w:tcBorders>
          </w:tcPr>
          <w:p w:rsidR="00CE3664" w:rsidRPr="00E8536C" w:rsidRDefault="00CE3664" w:rsidP="00E8536C">
            <w:pPr>
              <w:jc w:val="center"/>
              <w:rPr>
                <w:rFonts w:ascii="Meiryo UI" w:eastAsia="Meiryo UI" w:hAnsi="Meiryo UI"/>
              </w:rPr>
            </w:pPr>
          </w:p>
        </w:tc>
        <w:tc>
          <w:tcPr>
            <w:tcW w:w="2245" w:type="dxa"/>
            <w:tcBorders>
              <w:top w:val="double" w:sz="4" w:space="0" w:color="auto"/>
            </w:tcBorders>
            <w:vAlign w:val="center"/>
          </w:tcPr>
          <w:p w:rsidR="00CE3664" w:rsidRPr="00581E17" w:rsidRDefault="00E8536C" w:rsidP="00581E17">
            <w:pPr>
              <w:jc w:val="center"/>
              <w:rPr>
                <w:rFonts w:ascii="Meiryo UI" w:eastAsia="Meiryo UI" w:hAnsi="Meiryo UI"/>
                <w:b/>
              </w:rPr>
            </w:pPr>
            <w:r w:rsidRPr="00581E17">
              <w:rPr>
                <w:rFonts w:ascii="Meiryo UI" w:eastAsia="Meiryo UI" w:hAnsi="Meiryo UI" w:hint="eastAsia"/>
                <w:b/>
              </w:rPr>
              <w:t>合計</w:t>
            </w:r>
          </w:p>
        </w:tc>
        <w:tc>
          <w:tcPr>
            <w:tcW w:w="2244" w:type="dxa"/>
            <w:tcBorders>
              <w:top w:val="double" w:sz="4" w:space="0" w:color="auto"/>
            </w:tcBorders>
          </w:tcPr>
          <w:p w:rsidR="00CE3664" w:rsidRDefault="00CE3664" w:rsidP="00E8536C">
            <w:pPr>
              <w:jc w:val="center"/>
            </w:pPr>
          </w:p>
        </w:tc>
        <w:tc>
          <w:tcPr>
            <w:tcW w:w="2245" w:type="dxa"/>
            <w:tcBorders>
              <w:top w:val="double" w:sz="4" w:space="0" w:color="auto"/>
            </w:tcBorders>
          </w:tcPr>
          <w:p w:rsidR="00CE3664" w:rsidRDefault="00CE3664" w:rsidP="00E8536C">
            <w:pPr>
              <w:jc w:val="center"/>
            </w:pPr>
          </w:p>
        </w:tc>
      </w:tr>
    </w:tbl>
    <w:p w:rsidR="00DD7DF2" w:rsidRDefault="00DD7DF2"/>
    <w:p w:rsidR="00CE3664" w:rsidRDefault="00E8536C" w:rsidP="00E8536C">
      <w:pPr>
        <w:jc w:val="right"/>
        <w:rPr>
          <w:rFonts w:ascii="Meiryo UI" w:eastAsia="Meiryo UI" w:hAnsi="Meiryo UI" w:cs="Meiryo UI"/>
          <w:szCs w:val="21"/>
        </w:rPr>
      </w:pPr>
      <w:r>
        <w:rPr>
          <w:rFonts w:ascii="Meiryo UI" w:eastAsia="Meiryo UI" w:hAnsi="Meiryo UI" w:cs="Meiryo UI" w:hint="eastAsia"/>
          <w:szCs w:val="21"/>
        </w:rPr>
        <w:t>※裏面に提出範囲が記載されておりますので、ご参照下さい。</w:t>
      </w:r>
    </w:p>
    <w:p w:rsidR="00467E36" w:rsidRDefault="00467E36" w:rsidP="00E8536C">
      <w:pPr>
        <w:jc w:val="right"/>
      </w:pPr>
    </w:p>
    <w:p w:rsidR="00E8536C" w:rsidRPr="00581E17" w:rsidRDefault="00467E36">
      <w:pPr>
        <w:rPr>
          <w:rFonts w:ascii="Meiryo UI" w:eastAsia="Meiryo UI" w:hAnsi="Meiryo UI" w:cs="Meiryo UI"/>
          <w:b/>
          <w:sz w:val="22"/>
        </w:rPr>
      </w:pPr>
      <w:r w:rsidRPr="00581E17">
        <w:rPr>
          <w:rFonts w:ascii="Meiryo UI" w:eastAsia="Meiryo UI" w:hAnsi="Meiryo UI" w:cs="Meiryo UI" w:hint="eastAsia"/>
          <w:b/>
          <w:sz w:val="22"/>
        </w:rPr>
        <w:t>【報酬、料金、契約金及び賞金の支払調書提出範囲】</w:t>
      </w:r>
    </w:p>
    <w:tbl>
      <w:tblPr>
        <w:tblStyle w:val="a3"/>
        <w:tblpPr w:leftFromText="142" w:rightFromText="142" w:vertAnchor="text" w:tblpY="1"/>
        <w:tblOverlap w:val="never"/>
        <w:tblW w:w="0" w:type="auto"/>
        <w:tblLook w:val="04A0" w:firstRow="1" w:lastRow="0" w:firstColumn="1" w:lastColumn="0" w:noHBand="0" w:noVBand="1"/>
      </w:tblPr>
      <w:tblGrid>
        <w:gridCol w:w="5240"/>
        <w:gridCol w:w="7371"/>
      </w:tblGrid>
      <w:tr w:rsidR="00E8536C" w:rsidRPr="001846AA" w:rsidTr="00467E36">
        <w:tc>
          <w:tcPr>
            <w:tcW w:w="5240" w:type="dxa"/>
            <w:vAlign w:val="center"/>
          </w:tcPr>
          <w:p w:rsidR="00E8536C" w:rsidRPr="001846AA" w:rsidRDefault="00E8536C" w:rsidP="00F375E8">
            <w:pPr>
              <w:jc w:val="center"/>
              <w:rPr>
                <w:rFonts w:ascii="Meiryo UI" w:eastAsia="Meiryo UI" w:hAnsi="Meiryo UI" w:cs="Meiryo UI"/>
              </w:rPr>
            </w:pPr>
            <w:r w:rsidRPr="001846AA">
              <w:rPr>
                <w:rFonts w:ascii="Meiryo UI" w:eastAsia="Meiryo UI" w:hAnsi="Meiryo UI" w:cs="Meiryo UI" w:hint="eastAsia"/>
              </w:rPr>
              <w:t>区分</w:t>
            </w:r>
          </w:p>
        </w:tc>
        <w:tc>
          <w:tcPr>
            <w:tcW w:w="7371" w:type="dxa"/>
            <w:vAlign w:val="center"/>
          </w:tcPr>
          <w:p w:rsidR="00E8536C" w:rsidRPr="001846AA" w:rsidRDefault="00E8536C" w:rsidP="00F375E8">
            <w:pPr>
              <w:jc w:val="center"/>
              <w:rPr>
                <w:rFonts w:ascii="Meiryo UI" w:eastAsia="Meiryo UI" w:hAnsi="Meiryo UI" w:cs="Meiryo UI"/>
              </w:rPr>
            </w:pPr>
            <w:r w:rsidRPr="001846AA">
              <w:rPr>
                <w:rFonts w:ascii="Meiryo UI" w:eastAsia="Meiryo UI" w:hAnsi="Meiryo UI" w:cs="Meiryo UI" w:hint="eastAsia"/>
              </w:rPr>
              <w:t>提出範囲</w:t>
            </w:r>
          </w:p>
        </w:tc>
      </w:tr>
      <w:tr w:rsidR="00E8536C" w:rsidRPr="001846AA" w:rsidTr="00467E36">
        <w:tc>
          <w:tcPr>
            <w:tcW w:w="5240" w:type="dxa"/>
          </w:tcPr>
          <w:p w:rsidR="00E8536C" w:rsidRPr="001846AA" w:rsidRDefault="00E8536C" w:rsidP="00F375E8">
            <w:pPr>
              <w:pStyle w:val="a4"/>
              <w:numPr>
                <w:ilvl w:val="0"/>
                <w:numId w:val="1"/>
              </w:numPr>
              <w:ind w:leftChars="0"/>
              <w:rPr>
                <w:rFonts w:ascii="Meiryo UI" w:eastAsia="Meiryo UI" w:hAnsi="Meiryo UI" w:cs="Meiryo UI"/>
              </w:rPr>
            </w:pPr>
            <w:r w:rsidRPr="001846AA">
              <w:rPr>
                <w:rFonts w:ascii="Meiryo UI" w:eastAsia="Meiryo UI" w:hAnsi="Meiryo UI" w:cs="Meiryo UI" w:hint="eastAsia"/>
              </w:rPr>
              <w:t>外交員</w:t>
            </w:r>
            <w:r>
              <w:rPr>
                <w:rFonts w:ascii="Meiryo UI" w:eastAsia="Meiryo UI" w:hAnsi="Meiryo UI" w:cs="Meiryo UI" w:hint="eastAsia"/>
              </w:rPr>
              <w:t>、集金人、電力量計の検針人及びプロボクサーの報酬、料金</w:t>
            </w:r>
          </w:p>
        </w:tc>
        <w:tc>
          <w:tcPr>
            <w:tcW w:w="7371" w:type="dxa"/>
            <w:vMerge w:val="restart"/>
            <w:vAlign w:val="center"/>
          </w:tcPr>
          <w:p w:rsidR="00E8536C" w:rsidRPr="001846AA" w:rsidRDefault="00E8536C" w:rsidP="00F375E8">
            <w:pPr>
              <w:rPr>
                <w:rFonts w:ascii="Meiryo UI" w:eastAsia="Meiryo UI" w:hAnsi="Meiryo UI" w:cs="Meiryo UI"/>
              </w:rPr>
            </w:pPr>
            <w:r>
              <w:rPr>
                <w:rFonts w:ascii="Meiryo UI" w:eastAsia="Meiryo UI" w:hAnsi="Meiryo UI" w:cs="Meiryo UI" w:hint="eastAsia"/>
              </w:rPr>
              <w:t>同一人に対する本年中の支払金額が合計</w:t>
            </w:r>
            <w:r w:rsidRPr="001042C6">
              <w:rPr>
                <w:rFonts w:ascii="Meiryo UI" w:eastAsia="Meiryo UI" w:hAnsi="Meiryo UI" w:cs="Meiryo UI" w:hint="eastAsia"/>
                <w:color w:val="FF0000"/>
              </w:rPr>
              <w:t>５０万円</w:t>
            </w:r>
            <w:r>
              <w:rPr>
                <w:rFonts w:ascii="Meiryo UI" w:eastAsia="Meiryo UI" w:hAnsi="Meiryo UI" w:cs="Meiryo UI" w:hint="eastAsia"/>
              </w:rPr>
              <w:t>を超えるもの</w:t>
            </w:r>
          </w:p>
        </w:tc>
      </w:tr>
      <w:tr w:rsidR="00E8536C" w:rsidRPr="001846AA" w:rsidTr="00467E36">
        <w:tc>
          <w:tcPr>
            <w:tcW w:w="5240" w:type="dxa"/>
          </w:tcPr>
          <w:p w:rsidR="00E8536C" w:rsidRPr="001846AA" w:rsidRDefault="00E8536C" w:rsidP="00F375E8">
            <w:pPr>
              <w:pStyle w:val="a4"/>
              <w:numPr>
                <w:ilvl w:val="0"/>
                <w:numId w:val="1"/>
              </w:numPr>
              <w:ind w:leftChars="0"/>
              <w:rPr>
                <w:rFonts w:ascii="Meiryo UI" w:eastAsia="Meiryo UI" w:hAnsi="Meiryo UI" w:cs="Meiryo UI"/>
              </w:rPr>
            </w:pPr>
            <w:r>
              <w:rPr>
                <w:rFonts w:ascii="Meiryo UI" w:eastAsia="Meiryo UI" w:hAnsi="Meiryo UI" w:cs="Meiryo UI" w:hint="eastAsia"/>
              </w:rPr>
              <w:t>バー、キャバレー等のホステス、バンケットホステス、コンパニオン等の報酬、料金</w:t>
            </w:r>
          </w:p>
        </w:tc>
        <w:tc>
          <w:tcPr>
            <w:tcW w:w="7371" w:type="dxa"/>
            <w:vMerge/>
          </w:tcPr>
          <w:p w:rsidR="00E8536C" w:rsidRPr="001846AA" w:rsidRDefault="00E8536C" w:rsidP="00F375E8">
            <w:pPr>
              <w:rPr>
                <w:rFonts w:ascii="Meiryo UI" w:eastAsia="Meiryo UI" w:hAnsi="Meiryo UI" w:cs="Meiryo UI"/>
              </w:rPr>
            </w:pPr>
          </w:p>
        </w:tc>
      </w:tr>
      <w:tr w:rsidR="00E8536C" w:rsidRPr="001846AA" w:rsidTr="00467E36">
        <w:tc>
          <w:tcPr>
            <w:tcW w:w="5240" w:type="dxa"/>
          </w:tcPr>
          <w:p w:rsidR="00E8536C" w:rsidRPr="001846AA" w:rsidRDefault="00E8536C" w:rsidP="00F375E8">
            <w:pPr>
              <w:pStyle w:val="a4"/>
              <w:numPr>
                <w:ilvl w:val="0"/>
                <w:numId w:val="1"/>
              </w:numPr>
              <w:ind w:leftChars="0"/>
              <w:rPr>
                <w:rFonts w:ascii="Meiryo UI" w:eastAsia="Meiryo UI" w:hAnsi="Meiryo UI" w:cs="Meiryo UI"/>
              </w:rPr>
            </w:pPr>
            <w:r>
              <w:rPr>
                <w:rFonts w:ascii="Meiryo UI" w:eastAsia="Meiryo UI" w:hAnsi="Meiryo UI" w:cs="Meiryo UI" w:hint="eastAsia"/>
              </w:rPr>
              <w:t>広告宣伝のための賞金</w:t>
            </w:r>
          </w:p>
        </w:tc>
        <w:tc>
          <w:tcPr>
            <w:tcW w:w="7371" w:type="dxa"/>
            <w:vMerge/>
          </w:tcPr>
          <w:p w:rsidR="00E8536C" w:rsidRPr="001846AA" w:rsidRDefault="00E8536C" w:rsidP="00F375E8">
            <w:pPr>
              <w:rPr>
                <w:rFonts w:ascii="Meiryo UI" w:eastAsia="Meiryo UI" w:hAnsi="Meiryo UI" w:cs="Meiryo UI"/>
              </w:rPr>
            </w:pPr>
          </w:p>
        </w:tc>
      </w:tr>
      <w:tr w:rsidR="00E8536C" w:rsidRPr="001846AA" w:rsidTr="00467E36">
        <w:tc>
          <w:tcPr>
            <w:tcW w:w="5240" w:type="dxa"/>
          </w:tcPr>
          <w:p w:rsidR="00E8536C" w:rsidRPr="001846AA" w:rsidRDefault="00E8536C" w:rsidP="00F375E8">
            <w:pPr>
              <w:pStyle w:val="a4"/>
              <w:numPr>
                <w:ilvl w:val="0"/>
                <w:numId w:val="1"/>
              </w:numPr>
              <w:ind w:leftChars="0"/>
              <w:rPr>
                <w:rFonts w:ascii="Meiryo UI" w:eastAsia="Meiryo UI" w:hAnsi="Meiryo UI" w:cs="Meiryo UI"/>
              </w:rPr>
            </w:pPr>
            <w:r>
              <w:rPr>
                <w:rFonts w:ascii="Meiryo UI" w:eastAsia="Meiryo UI" w:hAnsi="Meiryo UI" w:cs="Meiryo UI" w:hint="eastAsia"/>
              </w:rPr>
              <w:t>社会保険診療報酬支払基金が支払う診療報酬</w:t>
            </w:r>
          </w:p>
        </w:tc>
        <w:tc>
          <w:tcPr>
            <w:tcW w:w="7371" w:type="dxa"/>
          </w:tcPr>
          <w:p w:rsidR="00E8536C" w:rsidRPr="001846AA" w:rsidRDefault="00E8536C" w:rsidP="00F375E8">
            <w:pPr>
              <w:rPr>
                <w:rFonts w:ascii="Meiryo UI" w:eastAsia="Meiryo UI" w:hAnsi="Meiryo UI" w:cs="Meiryo UI"/>
              </w:rPr>
            </w:pPr>
            <w:r>
              <w:rPr>
                <w:rFonts w:ascii="Meiryo UI" w:eastAsia="Meiryo UI" w:hAnsi="Meiryo UI" w:cs="Meiryo UI" w:hint="eastAsia"/>
              </w:rPr>
              <w:t>同一人に対する本年中の支払金額の合計が</w:t>
            </w:r>
            <w:r w:rsidRPr="001042C6">
              <w:rPr>
                <w:rFonts w:ascii="Meiryo UI" w:eastAsia="Meiryo UI" w:hAnsi="Meiryo UI" w:cs="Meiryo UI" w:hint="eastAsia"/>
                <w:color w:val="FF0000"/>
              </w:rPr>
              <w:t>５０万円</w:t>
            </w:r>
            <w:r>
              <w:rPr>
                <w:rFonts w:ascii="Meiryo UI" w:eastAsia="Meiryo UI" w:hAnsi="Meiryo UI" w:cs="Meiryo UI" w:hint="eastAsia"/>
              </w:rPr>
              <w:t>を超えるもの。ただし、国立病院、公立病院、その他の公共法人等に支払うものは提出する必要はありません。</w:t>
            </w:r>
          </w:p>
        </w:tc>
      </w:tr>
      <w:tr w:rsidR="00E8536C" w:rsidRPr="001846AA" w:rsidTr="00467E36">
        <w:tc>
          <w:tcPr>
            <w:tcW w:w="5240" w:type="dxa"/>
          </w:tcPr>
          <w:p w:rsidR="00E8536C" w:rsidRPr="001846AA" w:rsidRDefault="00E8536C" w:rsidP="00F375E8">
            <w:pPr>
              <w:pStyle w:val="a4"/>
              <w:numPr>
                <w:ilvl w:val="0"/>
                <w:numId w:val="1"/>
              </w:numPr>
              <w:ind w:leftChars="0"/>
              <w:rPr>
                <w:rFonts w:ascii="Meiryo UI" w:eastAsia="Meiryo UI" w:hAnsi="Meiryo UI" w:cs="Meiryo UI"/>
              </w:rPr>
            </w:pPr>
            <w:r>
              <w:rPr>
                <w:rFonts w:ascii="Meiryo UI" w:eastAsia="Meiryo UI" w:hAnsi="Meiryo UI" w:cs="Meiryo UI" w:hint="eastAsia"/>
              </w:rPr>
              <w:t>馬主が受ける競馬の賞金</w:t>
            </w:r>
          </w:p>
        </w:tc>
        <w:tc>
          <w:tcPr>
            <w:tcW w:w="7371" w:type="dxa"/>
          </w:tcPr>
          <w:p w:rsidR="00E8536C" w:rsidRPr="001846AA" w:rsidRDefault="00E8536C" w:rsidP="00F375E8">
            <w:pPr>
              <w:rPr>
                <w:rFonts w:ascii="Meiryo UI" w:eastAsia="Meiryo UI" w:hAnsi="Meiryo UI" w:cs="Meiryo UI"/>
              </w:rPr>
            </w:pPr>
            <w:r>
              <w:rPr>
                <w:rFonts w:ascii="Meiryo UI" w:eastAsia="Meiryo UI" w:hAnsi="Meiryo UI" w:cs="Meiryo UI" w:hint="eastAsia"/>
              </w:rPr>
              <w:t>本年中の１回の支払賞金額が</w:t>
            </w:r>
            <w:r w:rsidRPr="001042C6">
              <w:rPr>
                <w:rFonts w:ascii="Meiryo UI" w:eastAsia="Meiryo UI" w:hAnsi="Meiryo UI" w:cs="Meiryo UI" w:hint="eastAsia"/>
                <w:color w:val="FF0000"/>
              </w:rPr>
              <w:t>７５万円</w:t>
            </w:r>
            <w:r>
              <w:rPr>
                <w:rFonts w:ascii="Meiryo UI" w:eastAsia="Meiryo UI" w:hAnsi="Meiryo UI" w:cs="Meiryo UI" w:hint="eastAsia"/>
              </w:rPr>
              <w:t>を超える支払を受けた方に係るその年中の全ての支払金額</w:t>
            </w:r>
          </w:p>
        </w:tc>
      </w:tr>
      <w:tr w:rsidR="00E8536C" w:rsidRPr="001846AA" w:rsidTr="00467E36">
        <w:tc>
          <w:tcPr>
            <w:tcW w:w="5240" w:type="dxa"/>
          </w:tcPr>
          <w:p w:rsidR="00E8536C" w:rsidRPr="001846AA" w:rsidRDefault="00E8536C" w:rsidP="00F375E8">
            <w:pPr>
              <w:pStyle w:val="a4"/>
              <w:numPr>
                <w:ilvl w:val="0"/>
                <w:numId w:val="1"/>
              </w:numPr>
              <w:ind w:leftChars="0"/>
              <w:rPr>
                <w:rFonts w:ascii="Meiryo UI" w:eastAsia="Meiryo UI" w:hAnsi="Meiryo UI" w:cs="Meiryo UI"/>
              </w:rPr>
            </w:pPr>
            <w:r>
              <w:rPr>
                <w:rFonts w:ascii="Meiryo UI" w:eastAsia="Meiryo UI" w:hAnsi="Meiryo UI" w:cs="Meiryo UI" w:hint="eastAsia"/>
              </w:rPr>
              <w:t>プロ野球の選手などが受ける報酬及び契約金</w:t>
            </w:r>
          </w:p>
        </w:tc>
        <w:tc>
          <w:tcPr>
            <w:tcW w:w="7371" w:type="dxa"/>
            <w:vMerge w:val="restart"/>
            <w:vAlign w:val="center"/>
          </w:tcPr>
          <w:p w:rsidR="00E8536C" w:rsidRPr="001846AA" w:rsidRDefault="00E8536C" w:rsidP="00F375E8">
            <w:pPr>
              <w:rPr>
                <w:rFonts w:ascii="Meiryo UI" w:eastAsia="Meiryo UI" w:hAnsi="Meiryo UI" w:cs="Meiryo UI"/>
              </w:rPr>
            </w:pPr>
            <w:r>
              <w:rPr>
                <w:rFonts w:ascii="Meiryo UI" w:eastAsia="Meiryo UI" w:hAnsi="Meiryo UI" w:cs="Meiryo UI" w:hint="eastAsia"/>
              </w:rPr>
              <w:t>同一人に対する本年中の支払金額の合計が</w:t>
            </w:r>
            <w:r w:rsidRPr="001042C6">
              <w:rPr>
                <w:rFonts w:ascii="Meiryo UI" w:eastAsia="Meiryo UI" w:hAnsi="Meiryo UI" w:cs="Meiryo UI" w:hint="eastAsia"/>
                <w:color w:val="FF0000"/>
              </w:rPr>
              <w:t>５万円</w:t>
            </w:r>
            <w:r>
              <w:rPr>
                <w:rFonts w:ascii="Meiryo UI" w:eastAsia="Meiryo UI" w:hAnsi="Meiryo UI" w:cs="Meiryo UI" w:hint="eastAsia"/>
              </w:rPr>
              <w:t>を超えるもの</w:t>
            </w:r>
          </w:p>
        </w:tc>
      </w:tr>
      <w:tr w:rsidR="00E8536C" w:rsidRPr="001846AA" w:rsidTr="00467E36">
        <w:tc>
          <w:tcPr>
            <w:tcW w:w="5240" w:type="dxa"/>
          </w:tcPr>
          <w:p w:rsidR="00E8536C" w:rsidRPr="001846AA" w:rsidRDefault="00E8536C" w:rsidP="00F375E8">
            <w:pPr>
              <w:pStyle w:val="a4"/>
              <w:numPr>
                <w:ilvl w:val="0"/>
                <w:numId w:val="1"/>
              </w:numPr>
              <w:ind w:leftChars="0"/>
              <w:rPr>
                <w:rFonts w:ascii="Meiryo UI" w:eastAsia="Meiryo UI" w:hAnsi="Meiryo UI" w:cs="Meiryo UI"/>
              </w:rPr>
            </w:pPr>
            <w:r>
              <w:rPr>
                <w:rFonts w:ascii="Meiryo UI" w:eastAsia="Meiryo UI" w:hAnsi="Meiryo UI" w:cs="Meiryo UI" w:hint="eastAsia"/>
              </w:rPr>
              <w:t>①から⑥以外の報酬、料金等</w:t>
            </w:r>
          </w:p>
        </w:tc>
        <w:tc>
          <w:tcPr>
            <w:tcW w:w="7371" w:type="dxa"/>
            <w:vMerge/>
          </w:tcPr>
          <w:p w:rsidR="00E8536C" w:rsidRPr="001846AA" w:rsidRDefault="00E8536C" w:rsidP="00F375E8">
            <w:pPr>
              <w:rPr>
                <w:rFonts w:ascii="Meiryo UI" w:eastAsia="Meiryo UI" w:hAnsi="Meiryo UI" w:cs="Meiryo UI"/>
              </w:rPr>
            </w:pPr>
          </w:p>
        </w:tc>
      </w:tr>
    </w:tbl>
    <w:p w:rsidR="00467E36" w:rsidRDefault="00467E36"/>
    <w:p w:rsidR="00467E36" w:rsidRPr="00467E36" w:rsidRDefault="00467E36" w:rsidP="00467E36"/>
    <w:p w:rsidR="00467E36" w:rsidRPr="00467E36" w:rsidRDefault="00467E36" w:rsidP="00467E36"/>
    <w:p w:rsidR="00467E36" w:rsidRPr="00467E36" w:rsidRDefault="00467E36" w:rsidP="00467E36"/>
    <w:p w:rsidR="00467E36" w:rsidRPr="00467E36" w:rsidRDefault="00467E36" w:rsidP="00467E36"/>
    <w:p w:rsidR="00467E36" w:rsidRPr="00467E36" w:rsidRDefault="00467E36" w:rsidP="00467E36"/>
    <w:p w:rsidR="00467E36" w:rsidRPr="00467E36" w:rsidRDefault="00467E36" w:rsidP="00467E36"/>
    <w:p w:rsidR="00467E36" w:rsidRPr="00467E36" w:rsidRDefault="00467E36" w:rsidP="00467E36"/>
    <w:p w:rsidR="00467E36" w:rsidRPr="00467E36" w:rsidRDefault="00467E36" w:rsidP="00467E36"/>
    <w:p w:rsidR="00467E36" w:rsidRPr="00467E36" w:rsidRDefault="00467E36" w:rsidP="00467E36"/>
    <w:p w:rsidR="00467E36" w:rsidRPr="00467E36" w:rsidRDefault="00467E36" w:rsidP="00467E36"/>
    <w:p w:rsidR="00467E36" w:rsidRDefault="00467E36" w:rsidP="00467E36"/>
    <w:p w:rsidR="00E8536C" w:rsidRDefault="00E8536C" w:rsidP="00467E36"/>
    <w:p w:rsidR="00467E36" w:rsidRPr="000C30E3" w:rsidRDefault="00467E36" w:rsidP="00467E36">
      <w:pPr>
        <w:rPr>
          <w:rFonts w:ascii="Meiryo UI" w:eastAsia="Meiryo UI" w:hAnsi="Meiryo UI" w:cs="Meiryo UI"/>
          <w:b/>
        </w:rPr>
      </w:pPr>
      <w:r w:rsidRPr="000C30E3">
        <w:rPr>
          <w:rFonts w:ascii="Meiryo UI" w:eastAsia="Meiryo UI" w:hAnsi="Meiryo UI" w:cs="Meiryo UI" w:hint="eastAsia"/>
          <w:b/>
        </w:rPr>
        <w:t>【不動産の使用料等（地代家賃）の支払調書の提出範囲】</w:t>
      </w:r>
    </w:p>
    <w:p w:rsidR="00467E36" w:rsidRDefault="00467E36" w:rsidP="00467E36">
      <w:pPr>
        <w:rPr>
          <w:rFonts w:ascii="Meiryo UI" w:eastAsia="Meiryo UI" w:hAnsi="Meiryo UI" w:cs="Meiryo UI"/>
        </w:rPr>
      </w:pPr>
      <w:r>
        <w:rPr>
          <w:rFonts w:ascii="Meiryo UI" w:eastAsia="Meiryo UI" w:hAnsi="Meiryo UI" w:cs="Meiryo UI" w:hint="eastAsia"/>
        </w:rPr>
        <w:t>同一の方に対する本年中の支払金額の合計が</w:t>
      </w:r>
      <w:r w:rsidRPr="001042C6">
        <w:rPr>
          <w:rFonts w:ascii="Meiryo UI" w:eastAsia="Meiryo UI" w:hAnsi="Meiryo UI" w:cs="Meiryo UI" w:hint="eastAsia"/>
          <w:color w:val="FF0000"/>
        </w:rPr>
        <w:t>１５万円</w:t>
      </w:r>
      <w:r>
        <w:rPr>
          <w:rFonts w:ascii="Meiryo UI" w:eastAsia="Meiryo UI" w:hAnsi="Meiryo UI" w:cs="Meiryo UI" w:hint="eastAsia"/>
        </w:rPr>
        <w:t>を超えるもの</w:t>
      </w:r>
    </w:p>
    <w:p w:rsidR="00467E36" w:rsidRDefault="00467E36" w:rsidP="00467E36">
      <w:pPr>
        <w:rPr>
          <w:rFonts w:ascii="Meiryo UI" w:eastAsia="Meiryo UI" w:hAnsi="Meiryo UI" w:cs="Meiryo UI"/>
        </w:rPr>
      </w:pPr>
    </w:p>
    <w:p w:rsidR="00467E36" w:rsidRPr="000C30E3" w:rsidRDefault="00467E36" w:rsidP="00467E36">
      <w:pPr>
        <w:rPr>
          <w:rFonts w:ascii="Meiryo UI" w:eastAsia="Meiryo UI" w:hAnsi="Meiryo UI" w:cs="Meiryo UI"/>
          <w:b/>
        </w:rPr>
      </w:pPr>
      <w:r w:rsidRPr="000C30E3">
        <w:rPr>
          <w:rFonts w:ascii="Meiryo UI" w:eastAsia="Meiryo UI" w:hAnsi="Meiryo UI" w:cs="Meiryo UI" w:hint="eastAsia"/>
          <w:b/>
        </w:rPr>
        <w:t>【不動産等の譲受けの対価の支払調書の提出範囲】</w:t>
      </w:r>
    </w:p>
    <w:p w:rsidR="00467E36" w:rsidRDefault="00467E36" w:rsidP="00467E36">
      <w:pPr>
        <w:rPr>
          <w:rFonts w:ascii="Meiryo UI" w:eastAsia="Meiryo UI" w:hAnsi="Meiryo UI" w:cs="Meiryo UI"/>
        </w:rPr>
      </w:pPr>
      <w:r>
        <w:rPr>
          <w:rFonts w:ascii="Meiryo UI" w:eastAsia="Meiryo UI" w:hAnsi="Meiryo UI" w:cs="Meiryo UI" w:hint="eastAsia"/>
        </w:rPr>
        <w:t>同一の方に対する本年中の支払金額の合計が</w:t>
      </w:r>
      <w:r w:rsidRPr="001042C6">
        <w:rPr>
          <w:rFonts w:ascii="Meiryo UI" w:eastAsia="Meiryo UI" w:hAnsi="Meiryo UI" w:cs="Meiryo UI" w:hint="eastAsia"/>
          <w:color w:val="FF0000"/>
        </w:rPr>
        <w:t>１００万円</w:t>
      </w:r>
      <w:r>
        <w:rPr>
          <w:rFonts w:ascii="Meiryo UI" w:eastAsia="Meiryo UI" w:hAnsi="Meiryo UI" w:cs="Meiryo UI" w:hint="eastAsia"/>
        </w:rPr>
        <w:t>を超えるもの</w:t>
      </w:r>
    </w:p>
    <w:p w:rsidR="00467E36" w:rsidRDefault="00467E36" w:rsidP="00467E36">
      <w:pPr>
        <w:rPr>
          <w:rFonts w:ascii="Meiryo UI" w:eastAsia="Meiryo UI" w:hAnsi="Meiryo UI" w:cs="Meiryo UI"/>
        </w:rPr>
      </w:pPr>
    </w:p>
    <w:p w:rsidR="00467E36" w:rsidRPr="000C30E3" w:rsidRDefault="00467E36" w:rsidP="00467E36">
      <w:pPr>
        <w:rPr>
          <w:rFonts w:ascii="Meiryo UI" w:eastAsia="Meiryo UI" w:hAnsi="Meiryo UI" w:cs="Meiryo UI"/>
          <w:b/>
        </w:rPr>
      </w:pPr>
      <w:r w:rsidRPr="000C30E3">
        <w:rPr>
          <w:rFonts w:ascii="Meiryo UI" w:eastAsia="Meiryo UI" w:hAnsi="Meiryo UI" w:cs="Meiryo UI" w:hint="eastAsia"/>
          <w:b/>
        </w:rPr>
        <w:t>【不動産等の売買又は貸付けのあっせん手数料の支払調書の提出範囲】</w:t>
      </w:r>
    </w:p>
    <w:p w:rsidR="00467E36" w:rsidRPr="001042C6" w:rsidRDefault="00467E36" w:rsidP="00467E36">
      <w:pPr>
        <w:rPr>
          <w:rFonts w:ascii="Meiryo UI" w:eastAsia="Meiryo UI" w:hAnsi="Meiryo UI" w:cs="Meiryo UI"/>
        </w:rPr>
      </w:pPr>
      <w:r>
        <w:rPr>
          <w:rFonts w:ascii="Meiryo UI" w:eastAsia="Meiryo UI" w:hAnsi="Meiryo UI" w:cs="Meiryo UI" w:hint="eastAsia"/>
        </w:rPr>
        <w:t>同一の方に対する本年中の支払金額の合計が</w:t>
      </w:r>
      <w:r w:rsidRPr="001042C6">
        <w:rPr>
          <w:rFonts w:ascii="Meiryo UI" w:eastAsia="Meiryo UI" w:hAnsi="Meiryo UI" w:cs="Meiryo UI" w:hint="eastAsia"/>
          <w:color w:val="FF0000"/>
        </w:rPr>
        <w:t>１５万円</w:t>
      </w:r>
      <w:r>
        <w:rPr>
          <w:rFonts w:ascii="Meiryo UI" w:eastAsia="Meiryo UI" w:hAnsi="Meiryo UI" w:cs="Meiryo UI" w:hint="eastAsia"/>
        </w:rPr>
        <w:t>を超えるもの</w:t>
      </w:r>
    </w:p>
    <w:p w:rsidR="00467E36" w:rsidRPr="00467E36" w:rsidRDefault="00467E36" w:rsidP="00467E36"/>
    <w:sectPr w:rsidR="00467E36" w:rsidRPr="00467E36" w:rsidSect="00467E36">
      <w:pgSz w:w="16838" w:h="11906" w:orient="landscape" w:code="9"/>
      <w:pgMar w:top="851" w:right="1701" w:bottom="85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M+ 1c thin"/>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226C"/>
    <w:multiLevelType w:val="hybridMultilevel"/>
    <w:tmpl w:val="292E196A"/>
    <w:lvl w:ilvl="0" w:tplc="324C1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64"/>
    <w:rsid w:val="00026379"/>
    <w:rsid w:val="00292B75"/>
    <w:rsid w:val="00467E36"/>
    <w:rsid w:val="00581E17"/>
    <w:rsid w:val="00932F4A"/>
    <w:rsid w:val="00CE3664"/>
    <w:rsid w:val="00DD7DF2"/>
    <w:rsid w:val="00E8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536C"/>
    <w:pPr>
      <w:ind w:leftChars="400" w:left="840"/>
    </w:pPr>
  </w:style>
  <w:style w:type="paragraph" w:styleId="a5">
    <w:name w:val="Balloon Text"/>
    <w:basedOn w:val="a"/>
    <w:link w:val="a6"/>
    <w:uiPriority w:val="99"/>
    <w:semiHidden/>
    <w:unhideWhenUsed/>
    <w:rsid w:val="00932F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2F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536C"/>
    <w:pPr>
      <w:ind w:leftChars="400" w:left="840"/>
    </w:pPr>
  </w:style>
  <w:style w:type="paragraph" w:styleId="a5">
    <w:name w:val="Balloon Text"/>
    <w:basedOn w:val="a"/>
    <w:link w:val="a6"/>
    <w:uiPriority w:val="99"/>
    <w:semiHidden/>
    <w:unhideWhenUsed/>
    <w:rsid w:val="00932F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2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馬渕 智幸</dc:creator>
  <cp:keywords/>
  <dc:description/>
  <cp:lastModifiedBy>m</cp:lastModifiedBy>
  <cp:revision>4</cp:revision>
  <cp:lastPrinted>2016-10-13T04:33:00Z</cp:lastPrinted>
  <dcterms:created xsi:type="dcterms:W3CDTF">2016-10-12T04:08:00Z</dcterms:created>
  <dcterms:modified xsi:type="dcterms:W3CDTF">2016-11-22T08:15:00Z</dcterms:modified>
</cp:coreProperties>
</file>